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jc w:val="center"/>
        <w:rPr>
          <w:rFonts w:ascii="Century Gothic" w:hAnsi="Century Gothic"/>
          <w:sz w:val="24"/>
          <w:szCs w:val="24"/>
        </w:rPr>
      </w:pPr>
      <w:r>
        <w:rPr>
          <w:rFonts w:ascii="Century Gothic" w:hAnsi="Century Gothic"/>
          <w:b/>
          <w:bCs/>
          <w:sz w:val="24"/>
          <w:szCs w:val="24"/>
        </w:rPr>
        <w:t>______________ Church of God</w:t>
      </w:r>
    </w:p>
    <w:p>
      <w:pPr>
        <w:pStyle w:val="Normal"/>
        <w:spacing w:lineRule="auto" w:line="276" w:before="0" w:after="0"/>
        <w:jc w:val="center"/>
        <w:rPr>
          <w:rFonts w:ascii="Century Gothic" w:hAnsi="Century Gothic"/>
          <w:sz w:val="24"/>
          <w:szCs w:val="24"/>
        </w:rPr>
      </w:pPr>
      <w:r>
        <w:rPr>
          <w:rFonts w:ascii="Century Gothic" w:hAnsi="Century Gothic"/>
          <w:b/>
          <w:bCs/>
          <w:sz w:val="24"/>
          <w:szCs w:val="24"/>
        </w:rPr>
        <w:t>Senior Pastor Letter of Agreement (or Understanding)</w:t>
      </w:r>
    </w:p>
    <w:p>
      <w:pPr>
        <w:pStyle w:val="Normal"/>
        <w:spacing w:lineRule="auto" w:line="276" w:before="0" w:after="0"/>
        <w:jc w:val="center"/>
        <w:rPr>
          <w:rFonts w:ascii="Century Gothic" w:hAnsi="Century Gothic"/>
          <w:sz w:val="24"/>
          <w:szCs w:val="24"/>
        </w:rPr>
      </w:pPr>
      <w:r>
        <w:rPr>
          <w:rFonts w:ascii="Century Gothic" w:hAnsi="Century Gothic"/>
          <w:b/>
          <w:bCs/>
          <w:sz w:val="24"/>
          <w:szCs w:val="24"/>
        </w:rPr>
        <w:t>Date</w:t>
      </w:r>
    </w:p>
    <w:p>
      <w:pPr>
        <w:pStyle w:val="Normal"/>
        <w:spacing w:lineRule="auto" w:line="276" w:before="0" w:after="0"/>
        <w:jc w:val="center"/>
        <w:rPr>
          <w:rFonts w:ascii="Century Gothic" w:hAnsi="Century Gothic"/>
          <w:b/>
          <w:bCs/>
          <w:sz w:val="24"/>
          <w:szCs w:val="24"/>
        </w:rPr>
      </w:pPr>
      <w:r>
        <w:rPr>
          <w:rFonts w:ascii="Century Gothic" w:hAnsi="Century Gothic"/>
          <w:b/>
          <w:bCs/>
          <w:sz w:val="24"/>
          <w:szCs w:val="24"/>
        </w:rPr>
      </w:r>
    </w:p>
    <w:p>
      <w:pPr>
        <w:pStyle w:val="BodyText3"/>
        <w:spacing w:lineRule="auto" w:line="276"/>
        <w:ind w:start="360"/>
        <w:jc w:val="start"/>
        <w:rPr>
          <w:rFonts w:ascii="Century Gothic" w:hAnsi="Century Gothic"/>
          <w:sz w:val="24"/>
          <w:szCs w:val="24"/>
        </w:rPr>
      </w:pPr>
      <w:r>
        <w:rPr>
          <w:rFonts w:cs="Calibri" w:ascii="Century Gothic" w:hAnsi="Century Gothic"/>
          <w:b/>
          <w:bCs/>
          <w:sz w:val="24"/>
          <w:szCs w:val="24"/>
        </w:rPr>
        <w:t>Expectations of the Senior Pastor:</w:t>
      </w:r>
      <w:r>
        <w:rPr>
          <w:rFonts w:cs="Calibri" w:ascii="Century Gothic" w:hAnsi="Century Gothic"/>
          <w:sz w:val="24"/>
          <w:szCs w:val="24"/>
        </w:rPr>
        <w:t xml:space="preserve"> It is expected that the Senior Pastor shall be responsible for the overall success of the entire congregation of the _____________ Church of God, including, but not limited to the following:</w:t>
      </w:r>
    </w:p>
    <w:p>
      <w:pPr>
        <w:pStyle w:val="BodyText3"/>
        <w:numPr>
          <w:ilvl w:val="0"/>
          <w:numId w:val="1"/>
        </w:numPr>
        <w:jc w:val="start"/>
        <w:rPr>
          <w:rFonts w:ascii="Century Gothic" w:hAnsi="Century Gothic"/>
          <w:sz w:val="24"/>
          <w:szCs w:val="24"/>
        </w:rPr>
      </w:pPr>
      <w:r>
        <w:rPr>
          <w:rFonts w:cs="Calibri" w:ascii="Century Gothic" w:hAnsi="Century Gothic"/>
          <w:sz w:val="24"/>
          <w:szCs w:val="24"/>
        </w:rPr>
        <w:t xml:space="preserve">The Senior Pastor shall have complete responsibility for the preaching, teaching, and training ministry, with the aim of bringing each member to a spiritual maturity and unity with the rest of the Church body.  </w:t>
      </w:r>
    </w:p>
    <w:p>
      <w:pPr>
        <w:pStyle w:val="BodyText3"/>
        <w:numPr>
          <w:ilvl w:val="0"/>
          <w:numId w:val="1"/>
        </w:numPr>
        <w:spacing w:before="0" w:after="0"/>
        <w:jc w:val="start"/>
        <w:rPr>
          <w:rFonts w:ascii="Century Gothic" w:hAnsi="Century Gothic"/>
          <w:sz w:val="24"/>
          <w:szCs w:val="24"/>
        </w:rPr>
      </w:pPr>
      <w:r>
        <w:rPr>
          <w:rFonts w:cs="Calibri" w:ascii="Century Gothic" w:hAnsi="Century Gothic"/>
          <w:sz w:val="24"/>
          <w:szCs w:val="24"/>
        </w:rPr>
        <w:t>The Senior Pastor shall set an example in Christian living and dedication.</w:t>
      </w:r>
    </w:p>
    <w:p>
      <w:pPr>
        <w:pStyle w:val="BodyText3"/>
        <w:numPr>
          <w:ilvl w:val="0"/>
          <w:numId w:val="1"/>
        </w:numPr>
        <w:spacing w:before="0" w:after="0"/>
        <w:jc w:val="start"/>
        <w:rPr>
          <w:rFonts w:ascii="Century Gothic" w:hAnsi="Century Gothic"/>
          <w:sz w:val="24"/>
          <w:szCs w:val="24"/>
        </w:rPr>
      </w:pPr>
      <w:r>
        <w:rPr>
          <w:rFonts w:cs="Calibri" w:ascii="Century Gothic" w:hAnsi="Century Gothic"/>
          <w:sz w:val="24"/>
          <w:szCs w:val="24"/>
        </w:rPr>
        <w:t>The Senior Pastor shall have oversight of the administration of all Church ordinances.</w:t>
      </w:r>
    </w:p>
    <w:p>
      <w:pPr>
        <w:pStyle w:val="BodyText3"/>
        <w:numPr>
          <w:ilvl w:val="0"/>
          <w:numId w:val="1"/>
        </w:numPr>
        <w:spacing w:before="0" w:after="0"/>
        <w:jc w:val="start"/>
        <w:rPr>
          <w:rFonts w:ascii="Century Gothic" w:hAnsi="Century Gothic"/>
          <w:sz w:val="24"/>
          <w:szCs w:val="24"/>
        </w:rPr>
      </w:pPr>
      <w:r>
        <w:rPr>
          <w:rFonts w:cs="Calibri" w:ascii="Century Gothic" w:hAnsi="Century Gothic"/>
          <w:sz w:val="24"/>
          <w:szCs w:val="24"/>
        </w:rPr>
        <w:t xml:space="preserve">Serve as the head of the Pastoral Staff and Spiritual Leadership of the _________________ Church of God, and by virtue of the office, give oversight to all other ministries and spiritual functions of the church.  </w:t>
      </w:r>
    </w:p>
    <w:p>
      <w:pPr>
        <w:pStyle w:val="BodyText3"/>
        <w:numPr>
          <w:ilvl w:val="0"/>
          <w:numId w:val="1"/>
        </w:numPr>
        <w:spacing w:before="0" w:after="0"/>
        <w:jc w:val="start"/>
        <w:rPr>
          <w:rFonts w:ascii="Century Gothic" w:hAnsi="Century Gothic"/>
          <w:sz w:val="24"/>
          <w:szCs w:val="24"/>
        </w:rPr>
      </w:pPr>
      <w:r>
        <w:rPr>
          <w:rFonts w:cs="Calibri" w:ascii="Century Gothic" w:hAnsi="Century Gothic"/>
          <w:sz w:val="24"/>
          <w:szCs w:val="24"/>
        </w:rPr>
        <w:t>To endeavor to fill the pulpit on a regular and consistent basis. In times of desired absence, the Senior Pastor shall insure that this duty is fulfilled through assignments to qualified Licensed, Ordained, or Commissioned Ministers, or Guest Evangelists.</w:t>
      </w:r>
    </w:p>
    <w:p>
      <w:pPr>
        <w:pStyle w:val="BodyText3"/>
        <w:numPr>
          <w:ilvl w:val="0"/>
          <w:numId w:val="1"/>
        </w:numPr>
        <w:spacing w:before="0" w:after="0"/>
        <w:jc w:val="start"/>
        <w:rPr>
          <w:rFonts w:ascii="Century Gothic" w:hAnsi="Century Gothic"/>
          <w:sz w:val="24"/>
          <w:szCs w:val="24"/>
        </w:rPr>
      </w:pPr>
      <w:r>
        <w:rPr>
          <w:rFonts w:cs="Calibri" w:ascii="Century Gothic" w:hAnsi="Century Gothic"/>
          <w:sz w:val="24"/>
          <w:szCs w:val="24"/>
        </w:rPr>
        <w:t>The Senior Pastor shall be responsible for competently performing, the sacerdotal duties of the Pastorate: Administration, Preaching, Teaching, Administration of the Ordinances, Pastoral Care, Weddings, Funerals, and Counseling.</w:t>
      </w:r>
    </w:p>
    <w:p>
      <w:pPr>
        <w:pStyle w:val="BodyText3"/>
        <w:numPr>
          <w:ilvl w:val="0"/>
          <w:numId w:val="1"/>
        </w:numPr>
        <w:spacing w:before="0" w:after="0"/>
        <w:jc w:val="start"/>
        <w:rPr>
          <w:rFonts w:ascii="Century Gothic" w:hAnsi="Century Gothic"/>
          <w:sz w:val="24"/>
          <w:szCs w:val="24"/>
        </w:rPr>
      </w:pPr>
      <w:r>
        <w:rPr>
          <w:rFonts w:cs="Calibri" w:ascii="Century Gothic" w:hAnsi="Century Gothic"/>
          <w:sz w:val="24"/>
          <w:szCs w:val="24"/>
        </w:rPr>
        <w:t>The Senior Pastor shall be responsible for developing the leadership of the _________________ Church of God. This includes any ministers, deacons, and other leaders of ministries in the congregation.</w:t>
      </w:r>
    </w:p>
    <w:p>
      <w:pPr>
        <w:pStyle w:val="BodyText3"/>
        <w:numPr>
          <w:ilvl w:val="0"/>
          <w:numId w:val="1"/>
        </w:numPr>
        <w:spacing w:before="0" w:after="0"/>
        <w:jc w:val="start"/>
        <w:rPr>
          <w:rFonts w:ascii="Century Gothic" w:hAnsi="Century Gothic"/>
          <w:sz w:val="24"/>
          <w:szCs w:val="24"/>
        </w:rPr>
      </w:pPr>
      <w:r>
        <w:rPr>
          <w:rFonts w:cs="Calibri" w:ascii="Century Gothic" w:hAnsi="Century Gothic"/>
          <w:sz w:val="24"/>
          <w:szCs w:val="24"/>
        </w:rPr>
        <w:t>The Senior Pastor shall work in consultation and prayer with the Governing Leadership of the _____________ Church of God in sharing and executing the vision and mission of the congregation, and in communicating and encouraging the implementation of the vision and mission with the congregation.</w:t>
      </w:r>
    </w:p>
    <w:p>
      <w:pPr>
        <w:pStyle w:val="BodyText3"/>
        <w:numPr>
          <w:ilvl w:val="0"/>
          <w:numId w:val="1"/>
        </w:numPr>
        <w:spacing w:before="0" w:after="0"/>
        <w:jc w:val="start"/>
        <w:rPr>
          <w:rFonts w:ascii="Century Gothic" w:hAnsi="Century Gothic"/>
          <w:sz w:val="24"/>
          <w:szCs w:val="24"/>
        </w:rPr>
      </w:pPr>
      <w:r>
        <w:rPr>
          <w:rFonts w:cs="Calibri" w:ascii="Century Gothic" w:hAnsi="Century Gothic"/>
          <w:sz w:val="24"/>
          <w:szCs w:val="24"/>
        </w:rPr>
        <w:t>The Senior Pastor shall officially represent the _______________ Church of God in meetings outside of the congregation, including meetings within the Church of God, and beyond.</w:t>
      </w:r>
    </w:p>
    <w:p>
      <w:pPr>
        <w:pStyle w:val="BodyText3"/>
        <w:numPr>
          <w:ilvl w:val="0"/>
          <w:numId w:val="1"/>
        </w:numPr>
        <w:spacing w:before="0" w:after="0"/>
        <w:jc w:val="start"/>
        <w:rPr>
          <w:rFonts w:ascii="Century Gothic" w:hAnsi="Century Gothic"/>
          <w:sz w:val="24"/>
          <w:szCs w:val="24"/>
        </w:rPr>
      </w:pPr>
      <w:r>
        <w:rPr>
          <w:rFonts w:cs="Calibri" w:ascii="Century Gothic" w:hAnsi="Century Gothic"/>
          <w:sz w:val="24"/>
          <w:szCs w:val="24"/>
        </w:rPr>
        <w:t>The Senior Pastor shall pray consistently for the health and success of the congregation.</w:t>
      </w:r>
    </w:p>
    <w:p>
      <w:pPr>
        <w:pStyle w:val="BodyText3"/>
        <w:numPr>
          <w:ilvl w:val="0"/>
          <w:numId w:val="1"/>
        </w:numPr>
        <w:spacing w:before="0" w:after="0"/>
        <w:jc w:val="start"/>
        <w:rPr>
          <w:rFonts w:ascii="Century Gothic" w:hAnsi="Century Gothic"/>
          <w:sz w:val="24"/>
          <w:szCs w:val="24"/>
        </w:rPr>
      </w:pPr>
      <w:r>
        <w:rPr>
          <w:rFonts w:cs="Calibri" w:ascii="Century Gothic" w:hAnsi="Century Gothic"/>
          <w:sz w:val="24"/>
          <w:szCs w:val="24"/>
        </w:rPr>
        <w:t xml:space="preserve">The Senior Pastor shall be an encourager and source of accountability for the leadership and membership of the congregation. </w:t>
      </w:r>
    </w:p>
    <w:p>
      <w:pPr>
        <w:pStyle w:val="BodyText3"/>
        <w:spacing w:before="0" w:after="0"/>
        <w:jc w:val="start"/>
        <w:rPr>
          <w:rFonts w:ascii="Century Gothic" w:hAnsi="Century Gothic" w:cs="Calibri"/>
          <w:sz w:val="24"/>
          <w:szCs w:val="24"/>
        </w:rPr>
      </w:pPr>
      <w:r>
        <w:rPr>
          <w:rFonts w:cs="Calibri" w:ascii="Century Gothic" w:hAnsi="Century Gothic"/>
          <w:sz w:val="24"/>
          <w:szCs w:val="24"/>
        </w:rPr>
      </w:r>
    </w:p>
    <w:p>
      <w:pPr>
        <w:pStyle w:val="BodyText3"/>
        <w:spacing w:before="0" w:after="0"/>
        <w:jc w:val="start"/>
        <w:rPr>
          <w:rFonts w:ascii="Century Gothic" w:hAnsi="Century Gothic" w:cs="Calibri"/>
          <w:b/>
          <w:bCs/>
          <w:sz w:val="24"/>
          <w:szCs w:val="24"/>
        </w:rPr>
      </w:pPr>
      <w:r>
        <w:rPr>
          <w:rFonts w:cs="Calibri" w:ascii="Century Gothic" w:hAnsi="Century Gothic"/>
          <w:b/>
          <w:bCs/>
          <w:sz w:val="24"/>
          <w:szCs w:val="24"/>
        </w:rPr>
      </w:r>
    </w:p>
    <w:p>
      <w:pPr>
        <w:pStyle w:val="BodyText3"/>
        <w:spacing w:lineRule="auto" w:line="276" w:before="0" w:after="0"/>
        <w:jc w:val="start"/>
        <w:rPr>
          <w:rFonts w:ascii="Century Gothic" w:hAnsi="Century Gothic"/>
          <w:sz w:val="24"/>
          <w:szCs w:val="24"/>
        </w:rPr>
      </w:pPr>
      <w:r>
        <w:rPr>
          <w:rFonts w:cs="Calibri" w:ascii="Century Gothic" w:hAnsi="Century Gothic"/>
          <w:b/>
          <w:bCs/>
          <w:sz w:val="24"/>
          <w:szCs w:val="24"/>
        </w:rPr>
        <w:t xml:space="preserve">Expectations of the Leadership and Congregation: </w:t>
      </w:r>
      <w:r>
        <w:rPr>
          <w:rFonts w:cs="Calibri" w:ascii="Century Gothic" w:hAnsi="Century Gothic"/>
          <w:sz w:val="24"/>
          <w:szCs w:val="24"/>
        </w:rPr>
        <w:t>Just as the Leadership and Congregation of _________________ Church of God has expectations of the Senior Pastor; the Senior Pastor should have expectations of the leadership and the congregation.  These include but are not limited to:</w:t>
      </w:r>
    </w:p>
    <w:p>
      <w:pPr>
        <w:pStyle w:val="BodyText3"/>
        <w:spacing w:before="0" w:after="0"/>
        <w:jc w:val="start"/>
        <w:rPr>
          <w:rFonts w:ascii="Century Gothic" w:hAnsi="Century Gothic" w:cs="Calibri"/>
          <w:sz w:val="24"/>
          <w:szCs w:val="24"/>
        </w:rPr>
      </w:pPr>
      <w:r>
        <w:rPr>
          <w:rFonts w:cs="Calibri" w:ascii="Century Gothic" w:hAnsi="Century Gothic"/>
          <w:sz w:val="24"/>
          <w:szCs w:val="24"/>
        </w:rPr>
      </w:r>
    </w:p>
    <w:p>
      <w:pPr>
        <w:pStyle w:val="BodyText3"/>
        <w:numPr>
          <w:ilvl w:val="0"/>
          <w:numId w:val="2"/>
        </w:numPr>
        <w:spacing w:before="0" w:after="0"/>
        <w:ind w:hanging="360" w:start="360"/>
        <w:jc w:val="start"/>
        <w:rPr>
          <w:rFonts w:ascii="Century Gothic" w:hAnsi="Century Gothic"/>
          <w:sz w:val="24"/>
          <w:szCs w:val="24"/>
        </w:rPr>
      </w:pPr>
      <w:r>
        <w:rPr>
          <w:rFonts w:cs="Calibri" w:ascii="Century Gothic" w:hAnsi="Century Gothic"/>
          <w:sz w:val="24"/>
          <w:szCs w:val="24"/>
        </w:rPr>
        <w:t xml:space="preserve">As leaders, to support and encourage the Senior Pastor in fulling the vision and mission of the congregation, including prayerful collaboration and development of the vision and mission. </w:t>
      </w:r>
    </w:p>
    <w:p>
      <w:pPr>
        <w:pStyle w:val="BodyText3"/>
        <w:numPr>
          <w:ilvl w:val="0"/>
          <w:numId w:val="2"/>
        </w:numPr>
        <w:spacing w:before="0" w:after="0"/>
        <w:ind w:hanging="360" w:start="360"/>
        <w:jc w:val="start"/>
        <w:rPr>
          <w:rFonts w:ascii="Century Gothic" w:hAnsi="Century Gothic"/>
          <w:sz w:val="24"/>
          <w:szCs w:val="24"/>
        </w:rPr>
      </w:pPr>
      <w:r>
        <w:rPr>
          <w:rFonts w:cs="Calibri" w:ascii="Century Gothic" w:hAnsi="Century Gothic"/>
          <w:sz w:val="24"/>
          <w:szCs w:val="24"/>
        </w:rPr>
        <w:t>To pray for the Senior Pastor, the pastoral family, and the health and functioning of the congregation.</w:t>
      </w:r>
    </w:p>
    <w:p>
      <w:pPr>
        <w:pStyle w:val="BodyText3"/>
        <w:numPr>
          <w:ilvl w:val="0"/>
          <w:numId w:val="2"/>
        </w:numPr>
        <w:spacing w:before="0" w:after="0"/>
        <w:ind w:hanging="360" w:start="360"/>
        <w:jc w:val="start"/>
        <w:rPr>
          <w:rFonts w:ascii="Century Gothic" w:hAnsi="Century Gothic"/>
          <w:sz w:val="24"/>
          <w:szCs w:val="24"/>
        </w:rPr>
      </w:pPr>
      <w:r>
        <w:rPr>
          <w:rFonts w:cs="Calibri" w:ascii="Century Gothic" w:hAnsi="Century Gothic"/>
          <w:sz w:val="24"/>
          <w:szCs w:val="24"/>
        </w:rPr>
        <w:t>As leaders to be a source of accountability to the Senior Pastor, including insuring that the expectations are being met and evaluated on a regular basis (at least once per year or 18 months)</w:t>
      </w:r>
    </w:p>
    <w:p>
      <w:pPr>
        <w:pStyle w:val="BodyText3"/>
        <w:numPr>
          <w:ilvl w:val="0"/>
          <w:numId w:val="2"/>
        </w:numPr>
        <w:spacing w:before="0" w:after="0"/>
        <w:ind w:hanging="360" w:start="360"/>
        <w:jc w:val="start"/>
        <w:rPr>
          <w:rFonts w:ascii="Century Gothic" w:hAnsi="Century Gothic"/>
          <w:sz w:val="24"/>
          <w:szCs w:val="24"/>
        </w:rPr>
      </w:pPr>
      <w:r>
        <w:rPr>
          <w:rFonts w:cs="Calibri" w:ascii="Century Gothic" w:hAnsi="Century Gothic"/>
          <w:sz w:val="24"/>
          <w:szCs w:val="24"/>
        </w:rPr>
        <w:t xml:space="preserve">To ensure that the Senior Pastor takes the vacation provided by the congregation to help avoid burnout, and provide the liberty to do so without interruptions or hindrances. </w:t>
      </w:r>
    </w:p>
    <w:p>
      <w:pPr>
        <w:pStyle w:val="BodyText3"/>
        <w:numPr>
          <w:ilvl w:val="0"/>
          <w:numId w:val="2"/>
        </w:numPr>
        <w:spacing w:before="0" w:after="0"/>
        <w:ind w:hanging="360" w:start="360"/>
        <w:jc w:val="start"/>
        <w:rPr>
          <w:rFonts w:ascii="Century Gothic" w:hAnsi="Century Gothic"/>
          <w:sz w:val="24"/>
          <w:szCs w:val="24"/>
        </w:rPr>
      </w:pPr>
      <w:r>
        <w:rPr>
          <w:rFonts w:cs="Calibri" w:ascii="Century Gothic" w:hAnsi="Century Gothic"/>
          <w:sz w:val="24"/>
          <w:szCs w:val="24"/>
        </w:rPr>
        <w:t xml:space="preserve">As leaders, to be a source of accountability for the congregation to support the Senior Pastor with the congregation, including not allowing members to be critical of the Senior Pastor without correction and working with all parties to resolve any conflicts that may arise. </w:t>
      </w:r>
    </w:p>
    <w:p>
      <w:pPr>
        <w:pStyle w:val="BodyText3"/>
        <w:numPr>
          <w:ilvl w:val="0"/>
          <w:numId w:val="2"/>
        </w:numPr>
        <w:spacing w:before="0" w:after="0"/>
        <w:ind w:hanging="360" w:start="360"/>
        <w:jc w:val="start"/>
        <w:rPr>
          <w:rFonts w:ascii="Century Gothic" w:hAnsi="Century Gothic"/>
          <w:sz w:val="24"/>
          <w:szCs w:val="24"/>
        </w:rPr>
      </w:pPr>
      <w:r>
        <w:rPr>
          <w:rFonts w:cs="Calibri" w:ascii="Century Gothic" w:hAnsi="Century Gothic"/>
          <w:sz w:val="24"/>
          <w:szCs w:val="24"/>
        </w:rPr>
        <w:t xml:space="preserve">To strive to maintain the unity of the Holy Spirit in the bond of peace, including, as leaders, to maintain a united stand with any decisions to the congregation.  </w:t>
      </w:r>
    </w:p>
    <w:p>
      <w:pPr>
        <w:pStyle w:val="BodyText3"/>
        <w:numPr>
          <w:ilvl w:val="0"/>
          <w:numId w:val="2"/>
        </w:numPr>
        <w:spacing w:before="0" w:after="0"/>
        <w:ind w:hanging="360" w:start="360"/>
        <w:jc w:val="start"/>
        <w:rPr>
          <w:rFonts w:ascii="Century Gothic" w:hAnsi="Century Gothic"/>
          <w:sz w:val="24"/>
          <w:szCs w:val="24"/>
        </w:rPr>
      </w:pPr>
      <w:r>
        <w:rPr>
          <w:rFonts w:cs="Calibri" w:ascii="Century Gothic" w:hAnsi="Century Gothic"/>
          <w:sz w:val="24"/>
          <w:szCs w:val="24"/>
        </w:rPr>
        <w:t xml:space="preserve">To be committed to a solid, holy, and humble Christian walk, and endeavor to grow in faith and knowledge of the Lord Jesus Christ. </w:t>
      </w:r>
    </w:p>
    <w:p>
      <w:pPr>
        <w:pStyle w:val="Normal"/>
        <w:jc w:val="start"/>
        <w:rPr>
          <w:rFonts w:ascii="Century Gothic" w:hAnsi="Century Gothic" w:cs="Calibri"/>
          <w:b/>
          <w:bCs/>
          <w:sz w:val="24"/>
          <w:szCs w:val="24"/>
        </w:rPr>
      </w:pPr>
      <w:r>
        <w:rPr>
          <w:rFonts w:cs="Calibri" w:ascii="Century Gothic" w:hAnsi="Century Gothic"/>
          <w:b/>
          <w:bCs/>
          <w:sz w:val="24"/>
          <w:szCs w:val="24"/>
        </w:rPr>
      </w:r>
    </w:p>
    <w:p>
      <w:pPr>
        <w:pStyle w:val="BodyText3"/>
        <w:spacing w:before="0" w:after="0"/>
        <w:jc w:val="start"/>
        <w:rPr>
          <w:rFonts w:ascii="Century Gothic" w:hAnsi="Century Gothic"/>
          <w:sz w:val="24"/>
          <w:szCs w:val="24"/>
        </w:rPr>
      </w:pPr>
      <w:r>
        <w:rPr>
          <w:rFonts w:cs="Calibri" w:ascii="Century Gothic" w:hAnsi="Century Gothic"/>
          <w:b/>
          <w:bCs/>
          <w:sz w:val="24"/>
          <w:szCs w:val="24"/>
        </w:rPr>
        <w:t>Compensation of the Senior Pastor:</w:t>
      </w:r>
      <w:r>
        <w:rPr>
          <w:rFonts w:cs="Calibri" w:ascii="Century Gothic" w:hAnsi="Century Gothic"/>
          <w:sz w:val="24"/>
          <w:szCs w:val="24"/>
        </w:rPr>
        <w:t xml:space="preserve"> </w:t>
      </w:r>
    </w:p>
    <w:p>
      <w:pPr>
        <w:pStyle w:val="BodyText3"/>
        <w:spacing w:lineRule="auto" w:line="276" w:before="0" w:after="0"/>
        <w:jc w:val="start"/>
        <w:rPr>
          <w:rFonts w:ascii="Century Gothic" w:hAnsi="Century Gothic"/>
          <w:sz w:val="24"/>
          <w:szCs w:val="24"/>
        </w:rPr>
      </w:pPr>
      <w:r>
        <w:rPr>
          <w:rFonts w:cs="Calibri" w:ascii="Century Gothic" w:hAnsi="Century Gothic"/>
          <w:sz w:val="24"/>
          <w:szCs w:val="24"/>
        </w:rPr>
        <w:t xml:space="preserve">Salary </w:t>
      </w:r>
    </w:p>
    <w:p>
      <w:pPr>
        <w:pStyle w:val="BodyText3"/>
        <w:spacing w:lineRule="auto" w:line="276" w:before="0" w:after="0"/>
        <w:jc w:val="start"/>
        <w:rPr>
          <w:rFonts w:ascii="Century Gothic" w:hAnsi="Century Gothic"/>
          <w:sz w:val="24"/>
          <w:szCs w:val="24"/>
        </w:rPr>
      </w:pPr>
      <w:r>
        <w:rPr>
          <w:rFonts w:cs="Calibri" w:ascii="Century Gothic" w:hAnsi="Century Gothic"/>
          <w:sz w:val="24"/>
          <w:szCs w:val="24"/>
        </w:rPr>
        <w:t>Housing Allowance</w:t>
      </w:r>
    </w:p>
    <w:p>
      <w:pPr>
        <w:pStyle w:val="BodyText3"/>
        <w:spacing w:lineRule="auto" w:line="276" w:before="0" w:after="0"/>
        <w:jc w:val="start"/>
        <w:rPr>
          <w:rFonts w:ascii="Century Gothic" w:hAnsi="Century Gothic"/>
          <w:sz w:val="24"/>
          <w:szCs w:val="24"/>
        </w:rPr>
      </w:pPr>
      <w:r>
        <w:rPr>
          <w:rFonts w:cs="Calibri" w:ascii="Century Gothic" w:hAnsi="Century Gothic"/>
          <w:sz w:val="24"/>
          <w:szCs w:val="24"/>
        </w:rPr>
        <w:t>SECA Benefit (7.65% To help the pastor, considered self-employed,</w:t>
      </w:r>
    </w:p>
    <w:p>
      <w:pPr>
        <w:pStyle w:val="BodyText3"/>
        <w:spacing w:lineRule="auto" w:line="276" w:before="0" w:after="0"/>
        <w:jc w:val="start"/>
        <w:rPr>
          <w:rFonts w:ascii="Century Gothic" w:hAnsi="Century Gothic"/>
          <w:sz w:val="24"/>
          <w:szCs w:val="24"/>
        </w:rPr>
      </w:pPr>
      <w:r>
        <w:rPr>
          <w:rFonts w:cs="Calibri" w:ascii="Century Gothic" w:hAnsi="Century Gothic"/>
          <w:sz w:val="24"/>
          <w:szCs w:val="24"/>
        </w:rPr>
        <w:t xml:space="preserve">     </w:t>
      </w:r>
      <w:r>
        <w:rPr>
          <w:rFonts w:cs="Calibri" w:ascii="Century Gothic" w:hAnsi="Century Gothic"/>
          <w:sz w:val="24"/>
          <w:szCs w:val="24"/>
        </w:rPr>
        <w:t>to pay Social Security)</w:t>
      </w:r>
    </w:p>
    <w:p>
      <w:pPr>
        <w:pStyle w:val="BodyText3"/>
        <w:spacing w:lineRule="auto" w:line="276" w:before="0" w:after="0"/>
        <w:jc w:val="start"/>
        <w:rPr>
          <w:rFonts w:ascii="Century Gothic" w:hAnsi="Century Gothic"/>
          <w:sz w:val="24"/>
          <w:szCs w:val="24"/>
        </w:rPr>
      </w:pPr>
      <w:r>
        <w:rPr>
          <w:rFonts w:cs="Calibri" w:ascii="Century Gothic" w:hAnsi="Century Gothic"/>
          <w:sz w:val="24"/>
          <w:szCs w:val="24"/>
        </w:rPr>
        <w:t>Retirement Plan (Servant Solutions)</w:t>
      </w:r>
    </w:p>
    <w:p>
      <w:pPr>
        <w:pStyle w:val="BodyText3"/>
        <w:spacing w:lineRule="auto" w:line="276" w:before="0" w:after="0"/>
        <w:jc w:val="start"/>
        <w:rPr>
          <w:rFonts w:ascii="Century Gothic" w:hAnsi="Century Gothic"/>
          <w:sz w:val="24"/>
          <w:szCs w:val="24"/>
        </w:rPr>
      </w:pPr>
      <w:r>
        <w:rPr>
          <w:rFonts w:cs="Calibri" w:ascii="Century Gothic" w:hAnsi="Century Gothic"/>
          <w:sz w:val="24"/>
          <w:szCs w:val="24"/>
        </w:rPr>
        <w:t xml:space="preserve">Vacation </w:t>
      </w:r>
      <w:r>
        <w:rPr>
          <w:rFonts w:cs="Calibri" w:ascii="Century Gothic" w:hAnsi="Century Gothic"/>
          <w:sz w:val="24"/>
          <w:szCs w:val="24"/>
        </w:rPr>
        <w:t>and</w:t>
      </w:r>
      <w:r>
        <w:rPr>
          <w:rFonts w:cs="Calibri" w:ascii="Century Gothic" w:hAnsi="Century Gothic"/>
          <w:sz w:val="24"/>
          <w:szCs w:val="24"/>
        </w:rPr>
        <w:t xml:space="preserve"> Conferences</w:t>
      </w:r>
    </w:p>
    <w:p>
      <w:pPr>
        <w:pStyle w:val="BodyText3"/>
        <w:spacing w:lineRule="auto" w:line="276" w:before="0" w:after="0"/>
        <w:jc w:val="start"/>
        <w:rPr>
          <w:rFonts w:ascii="Century Gothic" w:hAnsi="Century Gothic"/>
          <w:sz w:val="24"/>
          <w:szCs w:val="24"/>
        </w:rPr>
      </w:pPr>
      <w:r>
        <w:rPr>
          <w:rFonts w:cs="Calibri" w:ascii="Century Gothic" w:hAnsi="Century Gothic"/>
          <w:sz w:val="24"/>
          <w:szCs w:val="24"/>
        </w:rPr>
        <w:t xml:space="preserve">Reimbursable Expenses </w:t>
      </w:r>
      <w:r>
        <w:rPr>
          <w:rFonts w:cs="Calibri" w:ascii="Century Gothic" w:hAnsi="Century Gothic"/>
          <w:sz w:val="24"/>
          <w:szCs w:val="24"/>
        </w:rPr>
        <w:t>and</w:t>
      </w:r>
      <w:r>
        <w:rPr>
          <w:rFonts w:cs="Calibri" w:ascii="Century Gothic" w:hAnsi="Century Gothic"/>
          <w:sz w:val="24"/>
          <w:szCs w:val="24"/>
        </w:rPr>
        <w:t xml:space="preserve"> Paid Benefits</w:t>
      </w:r>
    </w:p>
    <w:p>
      <w:pPr>
        <w:pStyle w:val="BodyText3"/>
        <w:spacing w:lineRule="auto" w:line="276" w:before="0" w:after="0"/>
        <w:jc w:val="start"/>
        <w:rPr>
          <w:rFonts w:ascii="Century Gothic" w:hAnsi="Century Gothic"/>
          <w:sz w:val="24"/>
          <w:szCs w:val="24"/>
        </w:rPr>
      </w:pPr>
      <w:r>
        <w:rPr>
          <w:rFonts w:cs="Calibri" w:ascii="Century Gothic" w:hAnsi="Century Gothic"/>
          <w:sz w:val="24"/>
          <w:szCs w:val="24"/>
        </w:rPr>
        <w:t xml:space="preserve">     </w:t>
      </w:r>
      <w:r>
        <w:rPr>
          <w:rFonts w:cs="Calibri" w:ascii="Century Gothic" w:hAnsi="Century Gothic"/>
          <w:sz w:val="24"/>
          <w:szCs w:val="24"/>
        </w:rPr>
        <w:t>(Mileage or Car Allowance, Books, Expenses, Education, etc.)</w:t>
      </w:r>
    </w:p>
    <w:p>
      <w:pPr>
        <w:pStyle w:val="BodyText3"/>
        <w:spacing w:lineRule="auto" w:line="276" w:before="0" w:after="0"/>
        <w:jc w:val="start"/>
        <w:rPr>
          <w:rFonts w:ascii="Century Gothic" w:hAnsi="Century Gothic"/>
          <w:sz w:val="24"/>
          <w:szCs w:val="24"/>
        </w:rPr>
      </w:pPr>
      <w:r>
        <w:rPr>
          <w:rFonts w:cs="Calibri" w:ascii="Century Gothic" w:hAnsi="Century Gothic"/>
          <w:sz w:val="24"/>
          <w:szCs w:val="24"/>
        </w:rPr>
        <w:t>Sabbatical Leave</w:t>
      </w:r>
    </w:p>
    <w:p>
      <w:pPr>
        <w:pStyle w:val="Normal"/>
        <w:jc w:val="center"/>
        <w:rPr>
          <w:rFonts w:ascii="Century Gothic" w:hAnsi="Century Gothic"/>
          <w:b/>
          <w:bCs/>
          <w:sz w:val="24"/>
          <w:szCs w:val="24"/>
        </w:rPr>
      </w:pPr>
      <w:r>
        <w:rPr>
          <w:rFonts w:ascii="Century Gothic" w:hAnsi="Century Gothic"/>
          <w:b/>
          <w:bCs/>
          <w:sz w:val="24"/>
          <w:szCs w:val="24"/>
        </w:rPr>
      </w:r>
    </w:p>
    <w:p>
      <w:pPr>
        <w:pStyle w:val="Normal"/>
        <w:spacing w:lineRule="auto" w:line="240" w:before="0" w:after="0"/>
        <w:rPr>
          <w:rFonts w:ascii="Century Gothic" w:hAnsi="Century Gothic"/>
          <w:sz w:val="24"/>
          <w:szCs w:val="24"/>
        </w:rPr>
      </w:pPr>
      <w:r>
        <w:rPr>
          <w:rFonts w:ascii="Century Gothic" w:hAnsi="Century Gothic"/>
          <w:b/>
          <w:bCs/>
          <w:sz w:val="24"/>
          <w:szCs w:val="24"/>
        </w:rPr>
        <w:t>_______________________________</w:t>
        <w:tab/>
        <w:t>______________________________</w:t>
      </w:r>
    </w:p>
    <w:p>
      <w:pPr>
        <w:pStyle w:val="Normal"/>
        <w:spacing w:before="0" w:after="160"/>
        <w:rPr>
          <w:rFonts w:ascii="Century Gothic" w:hAnsi="Century Gothic"/>
          <w:sz w:val="24"/>
          <w:szCs w:val="24"/>
        </w:rPr>
      </w:pPr>
      <w:r>
        <w:rPr>
          <w:rFonts w:ascii="Century Gothic" w:hAnsi="Century Gothic"/>
          <w:b/>
          <w:bCs/>
          <w:sz w:val="24"/>
          <w:szCs w:val="24"/>
        </w:rPr>
        <w:t xml:space="preserve">     </w:t>
      </w:r>
      <w:r>
        <w:rPr>
          <w:rFonts w:ascii="Century Gothic" w:hAnsi="Century Gothic"/>
          <w:b/>
          <w:bCs/>
          <w:sz w:val="24"/>
          <w:szCs w:val="24"/>
        </w:rPr>
        <w:t>Senior Pastor</w:t>
        <w:tab/>
        <w:tab/>
        <w:tab/>
        <w:tab/>
        <w:t xml:space="preserve">     Congregational Leader</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roman"/>
    <w:pitch w:val="variable"/>
  </w:font>
  <w:font w:name="Times New Roman">
    <w:charset w:val="01" w:characterSet="utf-8"/>
    <w:family w:val="roman"/>
    <w:pitch w:val="variable"/>
  </w:font>
  <w:font w:name="Liberation Sans">
    <w:altName w:val="Arial"/>
    <w:charset w:val="01" w:characterSet="utf-8"/>
    <w:family w:val="swiss"/>
    <w:pitch w:val="variable"/>
  </w:font>
  <w:font w:name="Century Gothic">
    <w:charset w:val="01"/>
    <w:family w:val="swiss"/>
    <w:pitch w:val="variable"/>
  </w:font>
  <w:font w:name="Symbol">
    <w:charset w:val="01"/>
    <w:family w:val="auto"/>
    <w:pitch w:val="variable"/>
  </w:font>
  <w:font w:name="Courier New">
    <w:charset w:val="01"/>
    <w:family w:val="modern"/>
    <w:pitch w:val="fixed"/>
  </w:font>
  <w:font w:name="Wingding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2">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3">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star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odyText3Char" w:customStyle="1">
    <w:name w:val="Body Text 3 Char"/>
    <w:basedOn w:val="DefaultParagraphFont"/>
    <w:link w:val="BodyText3"/>
    <w:semiHidden/>
    <w:qFormat/>
    <w:rsid w:val="00082237"/>
    <w:rPr>
      <w:rFonts w:ascii="Times New Roman" w:hAnsi="Times New Roman" w:eastAsia="Times New Roman" w:cs="Times New Roman"/>
      <w:sz w:val="28"/>
      <w:szCs w:val="24"/>
    </w:rPr>
  </w:style>
  <w:style w:type="paragraph" w:styleId="Heading">
    <w:name w:val="Heading"/>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odyText3">
    <w:name w:val="Body Text 3"/>
    <w:basedOn w:val="Normal"/>
    <w:link w:val="BodyText3Char"/>
    <w:semiHidden/>
    <w:qFormat/>
    <w:rsid w:val="00082237"/>
    <w:pPr>
      <w:spacing w:lineRule="auto" w:line="240" w:before="120" w:after="0"/>
    </w:pPr>
    <w:rPr>
      <w:rFonts w:ascii="Times New Roman" w:hAnsi="Times New Roman" w:eastAsia="Times New Roman" w:cs="Times New Roman"/>
      <w:sz w:val="28"/>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29</TotalTime>
  <Application>LibreOffice/7.6.4.1$MacOSX_X86_64 LibreOffice_project/e19e193f88cd6c0525a17fb7a176ed8e6a3e2aa1</Application>
  <AppVersion>15.0000</AppVersion>
  <DocSecurity>4</DocSecurity>
  <Pages>2</Pages>
  <Words>655</Words>
  <Characters>3587</Characters>
  <CharactersWithSpaces>4226</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2024-01-23T20:58:00Z</dcterms:created>
  <dc:creator>Mark Richardson</dc:creator>
  <dc:description/>
  <dc:language>en-US</dc:language>
  <cp:lastModifiedBy/>
  <cp:lastPrinted>2024-01-24T13:53:22Z</cp:lastPrinted>
  <dcterms:modified xsi:type="dcterms:W3CDTF">2024-01-24T13:51:56Z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